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A82AC8" w:rsidP="00A51381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Précis</w:t>
      </w:r>
    </w:p>
    <w:p w:rsidR="00A51381" w:rsidRDefault="00A51381" w:rsidP="00A51381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82AC8" w:rsidRDefault="00A82AC8" w:rsidP="00A5138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There’s no doubt that Birmingham played a crucial role in the history of Great Britain and of the entire </w:t>
      </w:r>
      <w:proofErr w:type="spellStart"/>
      <w:r>
        <w:rPr>
          <w:rFonts w:ascii="Times New Roman" w:hAnsi="Times New Roman" w:cs="Times New Roman"/>
          <w:sz w:val="24"/>
          <w:szCs w:val="24"/>
        </w:rPr>
        <w:t>world.Being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the heart of the Industrial Revolution brings Birmingham into a category of highly developed cities from all around the world and making from this city an attraction point for people who appreciate both modern and old-fashi</w:t>
      </w:r>
      <w:r w:rsidR="00A51381">
        <w:rPr>
          <w:rFonts w:ascii="Times New Roman" w:hAnsi="Times New Roman" w:cs="Times New Roman"/>
          <w:sz w:val="24"/>
          <w:szCs w:val="24"/>
        </w:rPr>
        <w:t>on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51381" w:rsidRDefault="00A51381" w:rsidP="00A5138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Also, the great number of personalities connected with this city provides a cultural repute </w:t>
      </w:r>
      <w:proofErr w:type="spellStart"/>
      <w:r>
        <w:rPr>
          <w:rFonts w:ascii="Times New Roman" w:hAnsi="Times New Roman" w:cs="Times New Roman"/>
          <w:sz w:val="24"/>
          <w:szCs w:val="24"/>
        </w:rPr>
        <w:t>too.The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best example is James Watt, the great inventor associated with the steam engine, and then Lewis Paul, John Wyatt or Joseph </w:t>
      </w:r>
      <w:proofErr w:type="spellStart"/>
      <w:r>
        <w:rPr>
          <w:rFonts w:ascii="Times New Roman" w:hAnsi="Times New Roman" w:cs="Times New Roman"/>
          <w:sz w:val="24"/>
          <w:szCs w:val="24"/>
        </w:rPr>
        <w:t>Priestley.All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them transformed Birmingham from a small city in the 18</w:t>
      </w:r>
      <w:r w:rsidRPr="00A51381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>-19</w:t>
      </w:r>
      <w:r w:rsidRPr="00A51381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century, into an important city with </w:t>
      </w:r>
      <w:r w:rsidRPr="00A51381">
        <w:rPr>
          <w:rFonts w:ascii="Times New Roman" w:hAnsi="Times New Roman" w:cs="Times New Roman"/>
          <w:sz w:val="24"/>
          <w:szCs w:val="24"/>
        </w:rPr>
        <w:t xml:space="preserve">their inventions (gas lighting, custard powder, </w:t>
      </w:r>
      <w:proofErr w:type="spellStart"/>
      <w:r w:rsidRPr="00A51381">
        <w:rPr>
          <w:rFonts w:ascii="Times New Roman" w:hAnsi="Times New Roman" w:cs="Times New Roman"/>
          <w:sz w:val="24"/>
          <w:szCs w:val="24"/>
        </w:rPr>
        <w:t>Brylcreem</w:t>
      </w:r>
      <w:proofErr w:type="spellEnd"/>
      <w:r w:rsidRPr="00A51381">
        <w:rPr>
          <w:rFonts w:ascii="Times New Roman" w:hAnsi="Times New Roman" w:cs="Times New Roman"/>
          <w:sz w:val="24"/>
          <w:szCs w:val="24"/>
        </w:rPr>
        <w:t>, the magnetron, the first ever use of radiography in an operation, the first cotton Roller Spinning machine)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51381" w:rsidRDefault="00A51381" w:rsidP="00A5138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Furthermore, if all of these were not enough, the city’s style is quite unique in </w:t>
      </w:r>
      <w:proofErr w:type="spellStart"/>
      <w:r>
        <w:rPr>
          <w:rFonts w:ascii="Times New Roman" w:hAnsi="Times New Roman" w:cs="Times New Roman"/>
          <w:sz w:val="24"/>
          <w:szCs w:val="24"/>
        </w:rPr>
        <w:t>Europe.You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can see a great system of canals combining with a large number of greens and both modern</w:t>
      </w:r>
      <w:r w:rsidR="008030E8">
        <w:rPr>
          <w:rFonts w:ascii="Times New Roman" w:hAnsi="Times New Roman" w:cs="Times New Roman"/>
          <w:sz w:val="24"/>
          <w:szCs w:val="24"/>
        </w:rPr>
        <w:t xml:space="preserve"> (the Selfridges in the Bull Ring, one of the main attractions of the city)</w:t>
      </w:r>
      <w:r>
        <w:rPr>
          <w:rFonts w:ascii="Times New Roman" w:hAnsi="Times New Roman" w:cs="Times New Roman"/>
          <w:sz w:val="24"/>
          <w:szCs w:val="24"/>
        </w:rPr>
        <w:t xml:space="preserve"> and old</w:t>
      </w:r>
      <w:r w:rsidR="008030E8">
        <w:rPr>
          <w:rFonts w:ascii="Times New Roman" w:hAnsi="Times New Roman" w:cs="Times New Roman"/>
          <w:sz w:val="24"/>
          <w:szCs w:val="24"/>
        </w:rPr>
        <w:t xml:space="preserve"> (the Birmingham Town Hall from Chamberlain Square)</w:t>
      </w:r>
      <w:r>
        <w:rPr>
          <w:rFonts w:ascii="Times New Roman" w:hAnsi="Times New Roman" w:cs="Times New Roman"/>
          <w:sz w:val="24"/>
          <w:szCs w:val="24"/>
        </w:rPr>
        <w:t xml:space="preserve"> architectural </w:t>
      </w:r>
      <w:proofErr w:type="spellStart"/>
      <w:r>
        <w:rPr>
          <w:rFonts w:ascii="Times New Roman" w:hAnsi="Times New Roman" w:cs="Times New Roman"/>
          <w:sz w:val="24"/>
          <w:szCs w:val="24"/>
        </w:rPr>
        <w:t>style.</w:t>
      </w:r>
      <w:r w:rsidR="008030E8">
        <w:rPr>
          <w:rFonts w:ascii="Times New Roman" w:hAnsi="Times New Roman" w:cs="Times New Roman"/>
          <w:sz w:val="24"/>
          <w:szCs w:val="24"/>
        </w:rPr>
        <w:t>In</w:t>
      </w:r>
      <w:proofErr w:type="spellEnd"/>
      <w:r w:rsidR="008030E8">
        <w:rPr>
          <w:rFonts w:ascii="Times New Roman" w:hAnsi="Times New Roman" w:cs="Times New Roman"/>
          <w:sz w:val="24"/>
          <w:szCs w:val="24"/>
        </w:rPr>
        <w:t xml:space="preserve"> addition, the variety of museums, festivals, cinemas or other cultural facts assure you that there’s no chance to feel bored.</w:t>
      </w:r>
    </w:p>
    <w:p w:rsidR="008030E8" w:rsidRPr="00A51381" w:rsidRDefault="008030E8" w:rsidP="00A5138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All these facts make from Birmingham an attractive city, definitely worth visiting, if not </w:t>
      </w:r>
      <w:proofErr w:type="spellStart"/>
      <w:r>
        <w:rPr>
          <w:rFonts w:ascii="Times New Roman" w:hAnsi="Times New Roman" w:cs="Times New Roman"/>
          <w:sz w:val="24"/>
          <w:szCs w:val="24"/>
        </w:rPr>
        <w:t>living.I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can see no reason to step aside from living in this city even though is not as famous as London for example.</w:t>
      </w:r>
    </w:p>
    <w:sectPr w:rsidR="008030E8" w:rsidRPr="00A5138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A82AC8"/>
    <w:rsid w:val="008030E8"/>
    <w:rsid w:val="00A51381"/>
    <w:rsid w:val="00A82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5138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horizon</dc:creator>
  <cp:keywords/>
  <dc:description/>
  <cp:lastModifiedBy>horizon</cp:lastModifiedBy>
  <cp:revision>2</cp:revision>
  <dcterms:created xsi:type="dcterms:W3CDTF">2011-05-04T17:38:00Z</dcterms:created>
  <dcterms:modified xsi:type="dcterms:W3CDTF">2011-05-04T18:09:00Z</dcterms:modified>
</cp:coreProperties>
</file>